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F5F3" w14:textId="002442AC" w:rsidR="0058083A" w:rsidRDefault="0058083A" w:rsidP="0058083A">
      <w:pPr>
        <w:pStyle w:val="Title"/>
        <w:jc w:val="center"/>
      </w:pPr>
      <w:r>
        <w:t>Vigor 2767 DrayTek Product Details</w:t>
      </w:r>
    </w:p>
    <w:p w14:paraId="4A395AEC" w14:textId="77777777" w:rsidR="0058083A" w:rsidRDefault="0058083A" w:rsidP="0058083A">
      <w:pPr>
        <w:pStyle w:val="Heading1"/>
      </w:pPr>
      <w:r>
        <w:t>Overview</w:t>
      </w:r>
    </w:p>
    <w:p w14:paraId="3696CEEF" w14:textId="44F1FE7A" w:rsidR="0058083A" w:rsidRDefault="009C4DAC" w:rsidP="0058083A">
      <w:r>
        <w:t>The DrayTek Vig</w:t>
      </w:r>
      <w:r w:rsidR="00D9264A">
        <w:t xml:space="preserve">or 2767 series a </w:t>
      </w:r>
      <w:r w:rsidR="00F70E02">
        <w:t xml:space="preserve">high performance broadband router suitable for </w:t>
      </w:r>
      <w:r w:rsidR="00B54AA2">
        <w:t xml:space="preserve">home offices or scaled to SME businesses requiring a secure and reliable </w:t>
      </w:r>
      <w:r w:rsidR="00C7029C">
        <w:t>connection</w:t>
      </w:r>
      <w:r w:rsidR="001F4617">
        <w:t xml:space="preserve"> for remote access and/or remote working for cloud applications, VoIP, and remote working</w:t>
      </w:r>
      <w:r w:rsidR="00C7029C">
        <w:t>. The 2767 supports both a traditional DSL broadband</w:t>
      </w:r>
      <w:r w:rsidR="00CB7888">
        <w:t xml:space="preserve"> (VDSL2 and ADSL2+)</w:t>
      </w:r>
      <w:r w:rsidR="00C7029C">
        <w:t xml:space="preserve"> </w:t>
      </w:r>
      <w:r w:rsidR="008464A3">
        <w:t>and modern fibre, making it suitable for VDSL/ADSL connections</w:t>
      </w:r>
      <w:r w:rsidR="00060498">
        <w:t xml:space="preserve">, offering both </w:t>
      </w:r>
      <w:r w:rsidR="00C811E2">
        <w:t>primary and backup WAN failover options.</w:t>
      </w:r>
    </w:p>
    <w:p w14:paraId="771822CD" w14:textId="3F3C4B54" w:rsidR="00007DED" w:rsidRDefault="0058083A" w:rsidP="007F4708">
      <w:r>
        <w:t>The Vigor 2767 provides advanced security and networking capabilities including</w:t>
      </w:r>
      <w:r w:rsidR="007F4708">
        <w:t xml:space="preserve"> a firewall, </w:t>
      </w:r>
      <w:r>
        <w:t>content filtering</w:t>
      </w:r>
      <w:r w:rsidR="007F4708">
        <w:t xml:space="preserve">, and </w:t>
      </w:r>
      <w:r>
        <w:t>support for modern VPN protocols such as IPsec, OpenVPN, and WireGuard</w:t>
      </w:r>
      <w:r w:rsidR="007F4708">
        <w:t>.</w:t>
      </w:r>
    </w:p>
    <w:p w14:paraId="703C2903" w14:textId="376C146A" w:rsidR="00300759" w:rsidRDefault="000869B3" w:rsidP="0058083A">
      <w:r>
        <w:t>The wireless edition</w:t>
      </w:r>
      <w:r w:rsidR="00CB3D20">
        <w:t xml:space="preserve"> (</w:t>
      </w:r>
      <w:r w:rsidR="0058083A">
        <w:t>Vigor 2767ax</w:t>
      </w:r>
      <w:r w:rsidR="00CB3D20">
        <w:t>)</w:t>
      </w:r>
      <w:r w:rsidR="0058083A">
        <w:t xml:space="preserve"> include</w:t>
      </w:r>
      <w:r w:rsidR="00CB3D20">
        <w:t>s</w:t>
      </w:r>
      <w:r w:rsidR="0058083A">
        <w:t xml:space="preserve"> dual-band Wi-Fi 6 (AX3000) connectivity, enabling fast wireless performance. </w:t>
      </w:r>
    </w:p>
    <w:p w14:paraId="1BEA3028" w14:textId="23BA69FF" w:rsidR="0058083A" w:rsidRDefault="00CA008F" w:rsidP="0058083A">
      <w:r>
        <w:t xml:space="preserve">If </w:t>
      </w:r>
      <w:r w:rsidR="00CB3D20">
        <w:t>wanted</w:t>
      </w:r>
      <w:r>
        <w:t>, y</w:t>
      </w:r>
      <w:r w:rsidR="0020045C">
        <w:t>ou can also access and manage the router through</w:t>
      </w:r>
      <w:r w:rsidR="00B46475">
        <w:t xml:space="preserve"> DrayTek’s VigorACS platform </w:t>
      </w:r>
      <w:r w:rsidR="0058083A">
        <w:t>and can manage compatible DrayTek access points and switches.</w:t>
      </w:r>
    </w:p>
    <w:p w14:paraId="4EB22643" w14:textId="51441BD7" w:rsidR="0058083A" w:rsidRDefault="0058083A" w:rsidP="0058083A">
      <w:r>
        <w:t xml:space="preserve">Different models </w:t>
      </w:r>
      <w:r w:rsidR="00D20A14">
        <w:t xml:space="preserve">cover wired, Wi-Fi6 </w:t>
      </w:r>
      <w:r>
        <w:t>and integrated 4G/LTE versions to suit</w:t>
      </w:r>
      <w:r w:rsidR="00D20A14">
        <w:t xml:space="preserve"> your needs</w:t>
      </w:r>
      <w:r>
        <w:t>.</w:t>
      </w:r>
      <w:r w:rsidR="00B8193A">
        <w:t xml:space="preserve"> These include:</w:t>
      </w:r>
    </w:p>
    <w:p w14:paraId="1340CEB6" w14:textId="6FF48C3A" w:rsidR="0058083A" w:rsidRPr="0058083A" w:rsidRDefault="0058083A" w:rsidP="0058083A">
      <w:pPr>
        <w:numPr>
          <w:ilvl w:val="0"/>
          <w:numId w:val="27"/>
        </w:numPr>
      </w:pPr>
      <w:r w:rsidRPr="0058083A">
        <w:t>Vigor 2767</w:t>
      </w:r>
      <w:r w:rsidR="004A1509">
        <w:t xml:space="preserve">: </w:t>
      </w:r>
      <w:r w:rsidRPr="0058083A">
        <w:t>wired VDSL / Ethernet router</w:t>
      </w:r>
    </w:p>
    <w:p w14:paraId="3846C51B" w14:textId="26F35956" w:rsidR="0058083A" w:rsidRPr="0058083A" w:rsidRDefault="0058083A" w:rsidP="0058083A">
      <w:pPr>
        <w:numPr>
          <w:ilvl w:val="0"/>
          <w:numId w:val="27"/>
        </w:numPr>
      </w:pPr>
      <w:r w:rsidRPr="0058083A">
        <w:t>Vigor 2767ax</w:t>
      </w:r>
      <w:r w:rsidR="004A1509">
        <w:t xml:space="preserve">: </w:t>
      </w:r>
      <w:r w:rsidRPr="0058083A">
        <w:t>Wi-Fi 6 dual-band router</w:t>
      </w:r>
    </w:p>
    <w:p w14:paraId="30E2E05E" w14:textId="127698E9" w:rsidR="0058083A" w:rsidRPr="0058083A" w:rsidRDefault="0058083A" w:rsidP="0058083A">
      <w:pPr>
        <w:numPr>
          <w:ilvl w:val="0"/>
          <w:numId w:val="27"/>
        </w:numPr>
      </w:pPr>
      <w:r w:rsidRPr="0058083A">
        <w:t>Vigor 2767ax-4G</w:t>
      </w:r>
      <w:r w:rsidR="004A1509">
        <w:t>:</w:t>
      </w:r>
      <w:r w:rsidRPr="0058083A">
        <w:t xml:space="preserve"> Wi-Fi 6 router with integrated 4G/LTE modem</w:t>
      </w:r>
    </w:p>
    <w:p w14:paraId="07C5078E" w14:textId="77777777" w:rsidR="0058083A" w:rsidRDefault="0058083A" w:rsidP="0058083A">
      <w:pPr>
        <w:pStyle w:val="Heading1"/>
      </w:pPr>
      <w:r>
        <w:t>Features</w:t>
      </w:r>
    </w:p>
    <w:p w14:paraId="68667DFB" w14:textId="5A032BF2" w:rsidR="009D2DEC" w:rsidRDefault="009D2DEC" w:rsidP="009D2DE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Shortened features (max 20 lines)</w:t>
      </w:r>
    </w:p>
    <w:p w14:paraId="75BDE79B" w14:textId="3E09CFA1" w:rsidR="00A11641" w:rsidRDefault="00A11641" w:rsidP="009D2DEC">
      <w:pPr>
        <w:rPr>
          <w:b/>
          <w:bCs/>
        </w:rPr>
      </w:pPr>
      <w:r>
        <w:rPr>
          <w:b/>
          <w:bCs/>
        </w:rPr>
        <w:t>General</w:t>
      </w:r>
    </w:p>
    <w:p w14:paraId="590AF271" w14:textId="6CB16411" w:rsidR="009D2DEC" w:rsidRDefault="009D2DEC" w:rsidP="00A11641">
      <w:pPr>
        <w:pStyle w:val="ListParagraph"/>
        <w:numPr>
          <w:ilvl w:val="0"/>
          <w:numId w:val="32"/>
        </w:numPr>
      </w:pPr>
      <w:r w:rsidRPr="0058083A">
        <w:t>Integrated VDSL2 / ADSL2+ DSL modem</w:t>
      </w:r>
      <w:r w:rsidR="006F5A92">
        <w:t xml:space="preserve"> with </w:t>
      </w:r>
      <w:r w:rsidR="006F5A92" w:rsidRPr="0058083A">
        <w:t>Multi-WAN support with failover options</w:t>
      </w:r>
    </w:p>
    <w:p w14:paraId="09EEF1F4" w14:textId="2D4CC7C2" w:rsidR="009D2DEC" w:rsidRDefault="00C9468E" w:rsidP="009D2DEC">
      <w:pPr>
        <w:numPr>
          <w:ilvl w:val="0"/>
          <w:numId w:val="16"/>
        </w:numPr>
      </w:pPr>
      <w:r>
        <w:t xml:space="preserve">Ports include: </w:t>
      </w:r>
      <w:r w:rsidR="00C61656">
        <w:t xml:space="preserve">one </w:t>
      </w:r>
      <w:r w:rsidR="009D2DEC" w:rsidRPr="0058083A">
        <w:t>DSL WAN port</w:t>
      </w:r>
      <w:r w:rsidR="00C61656">
        <w:t xml:space="preserve">, one </w:t>
      </w:r>
      <w:r w:rsidR="009D2DEC" w:rsidRPr="0058083A">
        <w:t>2.5GbE switchable WAN/LAN port</w:t>
      </w:r>
      <w:r w:rsidR="00C61656">
        <w:t xml:space="preserve">, three </w:t>
      </w:r>
      <w:r w:rsidR="009D2DEC" w:rsidRPr="0058083A">
        <w:t>Gigabit Ethernet LAN ports</w:t>
      </w:r>
      <w:r w:rsidR="00C61656">
        <w:t xml:space="preserve"> and an optional </w:t>
      </w:r>
      <w:r w:rsidR="009D2DEC" w:rsidRPr="0058083A">
        <w:t>USB mobile broadband WAN support on certain models</w:t>
      </w:r>
    </w:p>
    <w:p w14:paraId="6E11FC2E" w14:textId="24DD656A" w:rsidR="00EB05FD" w:rsidRPr="0058083A" w:rsidRDefault="00EB05FD" w:rsidP="00EB05FD">
      <w:pPr>
        <w:numPr>
          <w:ilvl w:val="0"/>
          <w:numId w:val="16"/>
        </w:numPr>
      </w:pPr>
      <w:r w:rsidRPr="0058083A">
        <w:t>Remote worker and LAN-to-LAN VPN support</w:t>
      </w:r>
      <w:r w:rsidR="00C05B5B">
        <w:t xml:space="preserve"> with up to 16 concurrent VPN tunnels</w:t>
      </w:r>
    </w:p>
    <w:p w14:paraId="43D81738" w14:textId="4594D036" w:rsidR="00616976" w:rsidRDefault="00616976" w:rsidP="00616976">
      <w:pPr>
        <w:numPr>
          <w:ilvl w:val="0"/>
          <w:numId w:val="16"/>
        </w:numPr>
      </w:pPr>
      <w:r w:rsidRPr="0058083A">
        <w:lastRenderedPageBreak/>
        <w:t>WPA2/WPA3 wireless encryption</w:t>
      </w:r>
      <w:r>
        <w:t xml:space="preserve">, plus an </w:t>
      </w:r>
      <w:r w:rsidRPr="0058083A">
        <w:t>SPI firewall with DoS protection</w:t>
      </w:r>
    </w:p>
    <w:p w14:paraId="4300A2B9" w14:textId="77777777" w:rsidR="00043BA3" w:rsidRPr="0058083A" w:rsidRDefault="00043BA3" w:rsidP="00043BA3">
      <w:pPr>
        <w:numPr>
          <w:ilvl w:val="0"/>
          <w:numId w:val="16"/>
        </w:numPr>
      </w:pPr>
      <w:r w:rsidRPr="0058083A">
        <w:t>Dimensions: 207 × 131 × 42 mm</w:t>
      </w:r>
    </w:p>
    <w:p w14:paraId="0A6F61E3" w14:textId="77777777" w:rsidR="00043BA3" w:rsidRPr="0058083A" w:rsidRDefault="00043BA3" w:rsidP="00043BA3">
      <w:pPr>
        <w:numPr>
          <w:ilvl w:val="0"/>
          <w:numId w:val="16"/>
        </w:numPr>
      </w:pPr>
      <w:r w:rsidRPr="0058083A">
        <w:t>Weight:</w:t>
      </w:r>
      <w:r>
        <w:t xml:space="preserve"> </w:t>
      </w:r>
      <w:r w:rsidRPr="0058083A">
        <w:t>455 g (wired model)</w:t>
      </w:r>
      <w:r>
        <w:t xml:space="preserve"> or </w:t>
      </w:r>
      <w:r w:rsidRPr="0058083A">
        <w:t>506 g (wireless models)</w:t>
      </w:r>
    </w:p>
    <w:p w14:paraId="06CEB4F4" w14:textId="1814BE51" w:rsidR="00043BA3" w:rsidRDefault="00043BA3" w:rsidP="00A5559C">
      <w:pPr>
        <w:numPr>
          <w:ilvl w:val="0"/>
          <w:numId w:val="16"/>
        </w:numPr>
      </w:pPr>
      <w:r w:rsidRPr="0058083A">
        <w:t>Wall-mountable design</w:t>
      </w:r>
    </w:p>
    <w:p w14:paraId="21E0C98B" w14:textId="5FDE2B1F" w:rsidR="003A647B" w:rsidRPr="0058083A" w:rsidRDefault="003A647B" w:rsidP="00AA51D1">
      <w:pPr>
        <w:numPr>
          <w:ilvl w:val="0"/>
          <w:numId w:val="16"/>
        </w:numPr>
      </w:pPr>
      <w:r w:rsidRPr="0058083A">
        <w:t>External power supply: 12 V DC</w:t>
      </w:r>
    </w:p>
    <w:p w14:paraId="690B0D10" w14:textId="77777777" w:rsidR="00A11641" w:rsidRPr="0058083A" w:rsidRDefault="00A11641" w:rsidP="00C955B3"/>
    <w:p w14:paraId="2EC4D6AA" w14:textId="77777777" w:rsidR="009D2DEC" w:rsidRPr="0058083A" w:rsidRDefault="009D2DEC" w:rsidP="009D2DEC">
      <w:pPr>
        <w:rPr>
          <w:b/>
          <w:bCs/>
        </w:rPr>
      </w:pPr>
      <w:r w:rsidRPr="0058083A">
        <w:rPr>
          <w:b/>
          <w:bCs/>
        </w:rPr>
        <w:t>Wireless (AX models)</w:t>
      </w:r>
    </w:p>
    <w:p w14:paraId="506BF400" w14:textId="77777777" w:rsidR="009D2DEC" w:rsidRPr="0058083A" w:rsidRDefault="009D2DEC" w:rsidP="009D2DEC">
      <w:pPr>
        <w:numPr>
          <w:ilvl w:val="0"/>
          <w:numId w:val="17"/>
        </w:numPr>
      </w:pPr>
      <w:r w:rsidRPr="0058083A">
        <w:t>Dual-band Wi-Fi 6 (802.11ax)</w:t>
      </w:r>
    </w:p>
    <w:p w14:paraId="587C7F56" w14:textId="77777777" w:rsidR="009D2DEC" w:rsidRPr="0058083A" w:rsidRDefault="009D2DEC" w:rsidP="009D2DEC">
      <w:pPr>
        <w:numPr>
          <w:ilvl w:val="0"/>
          <w:numId w:val="17"/>
        </w:numPr>
      </w:pPr>
      <w:r w:rsidRPr="0058083A">
        <w:t>AX3000 wireless performance</w:t>
      </w:r>
    </w:p>
    <w:p w14:paraId="3B2DF031" w14:textId="77777777" w:rsidR="009D2DEC" w:rsidRPr="0058083A" w:rsidRDefault="009D2DEC" w:rsidP="009D2DEC">
      <w:pPr>
        <w:numPr>
          <w:ilvl w:val="0"/>
          <w:numId w:val="17"/>
        </w:numPr>
      </w:pPr>
      <w:r w:rsidRPr="0058083A">
        <w:t>2.4 GHz and 5 GHz bands</w:t>
      </w:r>
    </w:p>
    <w:p w14:paraId="6C645B7E" w14:textId="77777777" w:rsidR="009D2DEC" w:rsidRPr="0058083A" w:rsidRDefault="009D2DEC" w:rsidP="009D2DEC">
      <w:pPr>
        <w:numPr>
          <w:ilvl w:val="0"/>
          <w:numId w:val="17"/>
        </w:numPr>
      </w:pPr>
      <w:r w:rsidRPr="0058083A">
        <w:t xml:space="preserve">Up to 8 SSIDs (4 per radio) </w:t>
      </w:r>
    </w:p>
    <w:p w14:paraId="7F679EC0" w14:textId="77777777" w:rsidR="009D2DEC" w:rsidRPr="0058083A" w:rsidRDefault="009D2DEC" w:rsidP="009D2DEC">
      <w:pPr>
        <w:rPr>
          <w:b/>
          <w:bCs/>
        </w:rPr>
      </w:pPr>
      <w:r w:rsidRPr="0058083A">
        <w:rPr>
          <w:b/>
          <w:bCs/>
        </w:rPr>
        <w:t>Centralised Management</w:t>
      </w:r>
    </w:p>
    <w:p w14:paraId="45422C1A" w14:textId="77777777" w:rsidR="009D2DEC" w:rsidRPr="0058083A" w:rsidRDefault="009D2DEC" w:rsidP="009D2DEC">
      <w:pPr>
        <w:numPr>
          <w:ilvl w:val="0"/>
          <w:numId w:val="23"/>
        </w:numPr>
      </w:pPr>
      <w:r w:rsidRPr="0058083A">
        <w:t>Compatible with VigorACS network management platform</w:t>
      </w:r>
    </w:p>
    <w:p w14:paraId="16A2C122" w14:textId="77777777" w:rsidR="009D2DEC" w:rsidRPr="0058083A" w:rsidRDefault="009D2DEC" w:rsidP="009D2DEC">
      <w:pPr>
        <w:numPr>
          <w:ilvl w:val="0"/>
          <w:numId w:val="23"/>
        </w:numPr>
      </w:pPr>
      <w:r w:rsidRPr="0058083A">
        <w:t>Virtual AP controller supporting up to 20 VigorAP access points</w:t>
      </w:r>
    </w:p>
    <w:p w14:paraId="7CD7E71A" w14:textId="77777777" w:rsidR="009D2DEC" w:rsidRPr="0058083A" w:rsidRDefault="009D2DEC" w:rsidP="009D2DEC">
      <w:pPr>
        <w:numPr>
          <w:ilvl w:val="0"/>
          <w:numId w:val="23"/>
        </w:numPr>
      </w:pPr>
      <w:r w:rsidRPr="0058083A">
        <w:t>Virtual switch controller supporting up to 5 VigorSwitch devices</w:t>
      </w:r>
    </w:p>
    <w:p w14:paraId="01C9C1AB" w14:textId="77777777" w:rsidR="009D2DEC" w:rsidRPr="0058083A" w:rsidRDefault="009D2DEC" w:rsidP="009D2DEC">
      <w:pPr>
        <w:numPr>
          <w:ilvl w:val="0"/>
          <w:numId w:val="23"/>
        </w:numPr>
      </w:pPr>
      <w:r w:rsidRPr="0058083A">
        <w:t xml:space="preserve">DrayTek Mesh support (compatible models) </w:t>
      </w:r>
    </w:p>
    <w:p w14:paraId="4E096984" w14:textId="7D630384" w:rsidR="009D2DEC" w:rsidRPr="009D2DEC" w:rsidRDefault="009D2DEC" w:rsidP="009D2DEC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END</w:t>
      </w:r>
    </w:p>
    <w:p w14:paraId="5B153FD0" w14:textId="77777777" w:rsidR="006F5A92" w:rsidRDefault="006F5A92" w:rsidP="0058083A">
      <w:pPr>
        <w:rPr>
          <w:b/>
          <w:bCs/>
        </w:rPr>
      </w:pPr>
    </w:p>
    <w:p w14:paraId="40BED7FC" w14:textId="4C39A900" w:rsidR="0058083A" w:rsidRPr="0058083A" w:rsidRDefault="0058083A" w:rsidP="0058083A">
      <w:pPr>
        <w:rPr>
          <w:b/>
          <w:bCs/>
        </w:rPr>
      </w:pPr>
      <w:r w:rsidRPr="0058083A">
        <w:rPr>
          <w:b/>
          <w:bCs/>
        </w:rPr>
        <w:t>Connectivity</w:t>
      </w:r>
    </w:p>
    <w:p w14:paraId="7470A4C0" w14:textId="77777777" w:rsidR="0058083A" w:rsidRPr="0058083A" w:rsidRDefault="0058083A" w:rsidP="0058083A">
      <w:pPr>
        <w:numPr>
          <w:ilvl w:val="0"/>
          <w:numId w:val="16"/>
        </w:numPr>
      </w:pPr>
      <w:r w:rsidRPr="0058083A">
        <w:t>Integrated VDSL2 / ADSL2+ DSL modem</w:t>
      </w:r>
    </w:p>
    <w:p w14:paraId="206D6186" w14:textId="77777777" w:rsidR="0058083A" w:rsidRPr="0058083A" w:rsidRDefault="0058083A" w:rsidP="0058083A">
      <w:pPr>
        <w:numPr>
          <w:ilvl w:val="0"/>
          <w:numId w:val="16"/>
        </w:numPr>
      </w:pPr>
      <w:r w:rsidRPr="0058083A">
        <w:t>1 × DSL WAN port</w:t>
      </w:r>
    </w:p>
    <w:p w14:paraId="1F430A41" w14:textId="77777777" w:rsidR="0058083A" w:rsidRPr="0058083A" w:rsidRDefault="0058083A" w:rsidP="0058083A">
      <w:pPr>
        <w:numPr>
          <w:ilvl w:val="0"/>
          <w:numId w:val="16"/>
        </w:numPr>
      </w:pPr>
      <w:r w:rsidRPr="0058083A">
        <w:t>1 × 2.5GbE switchable WAN/LAN port</w:t>
      </w:r>
    </w:p>
    <w:p w14:paraId="69ED1868" w14:textId="77777777" w:rsidR="0058083A" w:rsidRPr="0058083A" w:rsidRDefault="0058083A" w:rsidP="0058083A">
      <w:pPr>
        <w:numPr>
          <w:ilvl w:val="0"/>
          <w:numId w:val="16"/>
        </w:numPr>
      </w:pPr>
      <w:r w:rsidRPr="0058083A">
        <w:t>3 × Gigabit Ethernet LAN ports</w:t>
      </w:r>
    </w:p>
    <w:p w14:paraId="47CE41D8" w14:textId="77777777" w:rsidR="0058083A" w:rsidRPr="0058083A" w:rsidRDefault="0058083A" w:rsidP="0058083A">
      <w:pPr>
        <w:numPr>
          <w:ilvl w:val="0"/>
          <w:numId w:val="16"/>
        </w:numPr>
      </w:pPr>
      <w:r w:rsidRPr="0058083A">
        <w:t>Multi-WAN support with failover options</w:t>
      </w:r>
    </w:p>
    <w:p w14:paraId="4EC0E32B" w14:textId="77777777" w:rsidR="0058083A" w:rsidRPr="0058083A" w:rsidRDefault="0058083A" w:rsidP="0058083A">
      <w:pPr>
        <w:numPr>
          <w:ilvl w:val="0"/>
          <w:numId w:val="16"/>
        </w:numPr>
      </w:pPr>
      <w:r w:rsidRPr="0058083A">
        <w:t xml:space="preserve">Optional USB mobile broadband WAN support on certain models </w:t>
      </w:r>
    </w:p>
    <w:p w14:paraId="58D7D172" w14:textId="77777777" w:rsidR="0058083A" w:rsidRPr="0058083A" w:rsidRDefault="0058083A" w:rsidP="0058083A">
      <w:pPr>
        <w:rPr>
          <w:b/>
          <w:bCs/>
        </w:rPr>
      </w:pPr>
      <w:r w:rsidRPr="0058083A">
        <w:rPr>
          <w:b/>
          <w:bCs/>
        </w:rPr>
        <w:t>Wireless (AX models)</w:t>
      </w:r>
    </w:p>
    <w:p w14:paraId="6A8AE0AC" w14:textId="77777777" w:rsidR="0058083A" w:rsidRPr="0058083A" w:rsidRDefault="0058083A" w:rsidP="0058083A">
      <w:pPr>
        <w:numPr>
          <w:ilvl w:val="0"/>
          <w:numId w:val="17"/>
        </w:numPr>
      </w:pPr>
      <w:r w:rsidRPr="0058083A">
        <w:t>Dual-band Wi-Fi 6 (802.11ax)</w:t>
      </w:r>
    </w:p>
    <w:p w14:paraId="6CDA13A7" w14:textId="77777777" w:rsidR="0058083A" w:rsidRPr="0058083A" w:rsidRDefault="0058083A" w:rsidP="0058083A">
      <w:pPr>
        <w:numPr>
          <w:ilvl w:val="0"/>
          <w:numId w:val="17"/>
        </w:numPr>
      </w:pPr>
      <w:r w:rsidRPr="0058083A">
        <w:t>AX3000 wireless performance</w:t>
      </w:r>
    </w:p>
    <w:p w14:paraId="0530E076" w14:textId="77777777" w:rsidR="0058083A" w:rsidRPr="0058083A" w:rsidRDefault="0058083A" w:rsidP="0058083A">
      <w:pPr>
        <w:numPr>
          <w:ilvl w:val="0"/>
          <w:numId w:val="17"/>
        </w:numPr>
      </w:pPr>
      <w:r w:rsidRPr="0058083A">
        <w:lastRenderedPageBreak/>
        <w:t>2.4 GHz and 5 GHz bands</w:t>
      </w:r>
    </w:p>
    <w:p w14:paraId="3F1FCCD5" w14:textId="77777777" w:rsidR="0058083A" w:rsidRPr="0058083A" w:rsidRDefault="0058083A" w:rsidP="0058083A">
      <w:pPr>
        <w:numPr>
          <w:ilvl w:val="0"/>
          <w:numId w:val="17"/>
        </w:numPr>
      </w:pPr>
      <w:r w:rsidRPr="0058083A">
        <w:t xml:space="preserve">Up to 8 SSIDs (4 per radio) </w:t>
      </w:r>
    </w:p>
    <w:p w14:paraId="4201E989" w14:textId="77777777" w:rsidR="0058083A" w:rsidRPr="0058083A" w:rsidRDefault="0058083A" w:rsidP="0058083A">
      <w:pPr>
        <w:rPr>
          <w:b/>
          <w:bCs/>
        </w:rPr>
      </w:pPr>
      <w:r w:rsidRPr="0058083A">
        <w:rPr>
          <w:b/>
          <w:bCs/>
        </w:rPr>
        <w:t>Performance</w:t>
      </w:r>
    </w:p>
    <w:p w14:paraId="5E6904A9" w14:textId="77777777" w:rsidR="0058083A" w:rsidRPr="0058083A" w:rsidRDefault="0058083A" w:rsidP="0058083A">
      <w:pPr>
        <w:numPr>
          <w:ilvl w:val="0"/>
          <w:numId w:val="18"/>
        </w:numPr>
      </w:pPr>
      <w:r w:rsidRPr="0058083A">
        <w:t>Up to 2.3 Gbps firewall throughput</w:t>
      </w:r>
    </w:p>
    <w:p w14:paraId="7DE4A3B4" w14:textId="77777777" w:rsidR="0058083A" w:rsidRPr="0058083A" w:rsidRDefault="0058083A" w:rsidP="0058083A">
      <w:pPr>
        <w:numPr>
          <w:ilvl w:val="0"/>
          <w:numId w:val="18"/>
        </w:numPr>
      </w:pPr>
      <w:r w:rsidRPr="0058083A">
        <w:t>Up to 300 Mbps IPsec VPN throughput</w:t>
      </w:r>
    </w:p>
    <w:p w14:paraId="47692833" w14:textId="77777777" w:rsidR="0058083A" w:rsidRPr="0058083A" w:rsidRDefault="0058083A" w:rsidP="0058083A">
      <w:pPr>
        <w:numPr>
          <w:ilvl w:val="0"/>
          <w:numId w:val="18"/>
        </w:numPr>
      </w:pPr>
      <w:r w:rsidRPr="0058083A">
        <w:t>Up to 16 concurrent VPN tunnels</w:t>
      </w:r>
    </w:p>
    <w:p w14:paraId="28381774" w14:textId="77777777" w:rsidR="0058083A" w:rsidRPr="0058083A" w:rsidRDefault="0058083A" w:rsidP="0058083A">
      <w:pPr>
        <w:numPr>
          <w:ilvl w:val="0"/>
          <w:numId w:val="18"/>
        </w:numPr>
      </w:pPr>
      <w:r w:rsidRPr="0058083A">
        <w:t xml:space="preserve">Up to 50,000 NAT sessions </w:t>
      </w:r>
    </w:p>
    <w:p w14:paraId="0AE87856" w14:textId="77777777" w:rsidR="0058083A" w:rsidRPr="0058083A" w:rsidRDefault="0058083A" w:rsidP="0058083A">
      <w:pPr>
        <w:rPr>
          <w:b/>
          <w:bCs/>
        </w:rPr>
      </w:pPr>
      <w:r w:rsidRPr="0058083A">
        <w:rPr>
          <w:b/>
          <w:bCs/>
        </w:rPr>
        <w:t>VPN Features</w:t>
      </w:r>
    </w:p>
    <w:p w14:paraId="135D41C1" w14:textId="77777777" w:rsidR="0058083A" w:rsidRPr="0058083A" w:rsidRDefault="0058083A" w:rsidP="0058083A">
      <w:pPr>
        <w:numPr>
          <w:ilvl w:val="0"/>
          <w:numId w:val="19"/>
        </w:numPr>
      </w:pPr>
      <w:r w:rsidRPr="0058083A">
        <w:t>Supported VPN protocols:</w:t>
      </w:r>
    </w:p>
    <w:p w14:paraId="7BB039AA" w14:textId="77777777" w:rsidR="0058083A" w:rsidRPr="0058083A" w:rsidRDefault="0058083A" w:rsidP="0058083A">
      <w:pPr>
        <w:numPr>
          <w:ilvl w:val="1"/>
          <w:numId w:val="19"/>
        </w:numPr>
      </w:pPr>
      <w:r w:rsidRPr="0058083A">
        <w:t>IPsec</w:t>
      </w:r>
    </w:p>
    <w:p w14:paraId="32A12392" w14:textId="77777777" w:rsidR="0058083A" w:rsidRPr="0058083A" w:rsidRDefault="0058083A" w:rsidP="0058083A">
      <w:pPr>
        <w:numPr>
          <w:ilvl w:val="1"/>
          <w:numId w:val="19"/>
        </w:numPr>
      </w:pPr>
      <w:r w:rsidRPr="0058083A">
        <w:t>OpenVPN</w:t>
      </w:r>
    </w:p>
    <w:p w14:paraId="6ADE78C5" w14:textId="77777777" w:rsidR="0058083A" w:rsidRPr="0058083A" w:rsidRDefault="0058083A" w:rsidP="0058083A">
      <w:pPr>
        <w:numPr>
          <w:ilvl w:val="1"/>
          <w:numId w:val="19"/>
        </w:numPr>
      </w:pPr>
      <w:r w:rsidRPr="0058083A">
        <w:t>WireGuard</w:t>
      </w:r>
    </w:p>
    <w:p w14:paraId="73CC0A82" w14:textId="77777777" w:rsidR="0058083A" w:rsidRPr="0058083A" w:rsidRDefault="0058083A" w:rsidP="0058083A">
      <w:pPr>
        <w:numPr>
          <w:ilvl w:val="0"/>
          <w:numId w:val="19"/>
        </w:numPr>
      </w:pPr>
      <w:r w:rsidRPr="0058083A">
        <w:t>Remote worker and LAN-to-LAN VPN support</w:t>
      </w:r>
    </w:p>
    <w:p w14:paraId="75BC219F" w14:textId="77777777" w:rsidR="0058083A" w:rsidRPr="0058083A" w:rsidRDefault="0058083A" w:rsidP="0058083A">
      <w:pPr>
        <w:numPr>
          <w:ilvl w:val="0"/>
          <w:numId w:val="19"/>
        </w:numPr>
      </w:pPr>
      <w:r w:rsidRPr="0058083A">
        <w:t xml:space="preserve">Hardware-accelerated encryption </w:t>
      </w:r>
    </w:p>
    <w:p w14:paraId="4D62CF77" w14:textId="77777777" w:rsidR="0058083A" w:rsidRPr="0058083A" w:rsidRDefault="0058083A" w:rsidP="0058083A">
      <w:pPr>
        <w:rPr>
          <w:b/>
          <w:bCs/>
        </w:rPr>
      </w:pPr>
      <w:r w:rsidRPr="0058083A">
        <w:rPr>
          <w:b/>
          <w:bCs/>
        </w:rPr>
        <w:t>Network Features</w:t>
      </w:r>
    </w:p>
    <w:p w14:paraId="62BDE810" w14:textId="77777777" w:rsidR="0058083A" w:rsidRPr="0058083A" w:rsidRDefault="0058083A" w:rsidP="0058083A">
      <w:pPr>
        <w:numPr>
          <w:ilvl w:val="0"/>
          <w:numId w:val="20"/>
        </w:numPr>
      </w:pPr>
      <w:r w:rsidRPr="0058083A">
        <w:t>Stateful Packet Inspection (SPI) firewall</w:t>
      </w:r>
    </w:p>
    <w:p w14:paraId="2A7C93DE" w14:textId="77777777" w:rsidR="0058083A" w:rsidRPr="0058083A" w:rsidRDefault="0058083A" w:rsidP="0058083A">
      <w:pPr>
        <w:numPr>
          <w:ilvl w:val="0"/>
          <w:numId w:val="20"/>
        </w:numPr>
      </w:pPr>
      <w:r w:rsidRPr="0058083A">
        <w:t>Web content filtering</w:t>
      </w:r>
    </w:p>
    <w:p w14:paraId="08416E43" w14:textId="77777777" w:rsidR="0058083A" w:rsidRPr="0058083A" w:rsidRDefault="0058083A" w:rsidP="0058083A">
      <w:pPr>
        <w:numPr>
          <w:ilvl w:val="0"/>
          <w:numId w:val="20"/>
        </w:numPr>
      </w:pPr>
      <w:r w:rsidRPr="0058083A">
        <w:t>Quality of Service (QoS) and bandwidth management</w:t>
      </w:r>
    </w:p>
    <w:p w14:paraId="512FC62C" w14:textId="77777777" w:rsidR="0058083A" w:rsidRPr="0058083A" w:rsidRDefault="0058083A" w:rsidP="0058083A">
      <w:pPr>
        <w:numPr>
          <w:ilvl w:val="0"/>
          <w:numId w:val="20"/>
        </w:numPr>
      </w:pPr>
      <w:r w:rsidRPr="0058083A">
        <w:t>VLAN support (IEEE 802.1Q)</w:t>
      </w:r>
    </w:p>
    <w:p w14:paraId="30D26AEA" w14:textId="77777777" w:rsidR="0058083A" w:rsidRPr="0058083A" w:rsidRDefault="0058083A" w:rsidP="0058083A">
      <w:pPr>
        <w:numPr>
          <w:ilvl w:val="0"/>
          <w:numId w:val="20"/>
        </w:numPr>
      </w:pPr>
      <w:r w:rsidRPr="0058083A">
        <w:t>Multi-WAN load balancing and failover</w:t>
      </w:r>
    </w:p>
    <w:p w14:paraId="135C6030" w14:textId="77777777" w:rsidR="0058083A" w:rsidRPr="0058083A" w:rsidRDefault="0058083A" w:rsidP="0058083A">
      <w:pPr>
        <w:numPr>
          <w:ilvl w:val="0"/>
          <w:numId w:val="20"/>
        </w:numPr>
      </w:pPr>
      <w:r w:rsidRPr="0058083A">
        <w:t>Port forwarding, DMZ, and UPnP</w:t>
      </w:r>
    </w:p>
    <w:p w14:paraId="59E2C85C" w14:textId="77777777" w:rsidR="0058083A" w:rsidRPr="0058083A" w:rsidRDefault="0058083A" w:rsidP="0058083A">
      <w:pPr>
        <w:numPr>
          <w:ilvl w:val="0"/>
          <w:numId w:val="20"/>
        </w:numPr>
      </w:pPr>
      <w:r w:rsidRPr="0058083A">
        <w:t xml:space="preserve">Dynamic DNS including DrayDDNS </w:t>
      </w:r>
    </w:p>
    <w:p w14:paraId="6C2D50BA" w14:textId="77777777" w:rsidR="0058083A" w:rsidRPr="0058083A" w:rsidRDefault="0058083A" w:rsidP="0058083A">
      <w:pPr>
        <w:rPr>
          <w:b/>
          <w:bCs/>
        </w:rPr>
      </w:pPr>
      <w:r w:rsidRPr="0058083A">
        <w:rPr>
          <w:b/>
          <w:bCs/>
        </w:rPr>
        <w:t>Routing and Protocols</w:t>
      </w:r>
    </w:p>
    <w:p w14:paraId="217EF193" w14:textId="77777777" w:rsidR="0058083A" w:rsidRPr="0058083A" w:rsidRDefault="0058083A" w:rsidP="0058083A">
      <w:pPr>
        <w:numPr>
          <w:ilvl w:val="0"/>
          <w:numId w:val="21"/>
        </w:numPr>
      </w:pPr>
      <w:r w:rsidRPr="0058083A">
        <w:t>IPv4 and IPv6 support</w:t>
      </w:r>
    </w:p>
    <w:p w14:paraId="1E064D93" w14:textId="77777777" w:rsidR="0058083A" w:rsidRPr="0058083A" w:rsidRDefault="0058083A" w:rsidP="0058083A">
      <w:pPr>
        <w:numPr>
          <w:ilvl w:val="0"/>
          <w:numId w:val="21"/>
        </w:numPr>
      </w:pPr>
      <w:r w:rsidRPr="0058083A">
        <w:t>Routing protocols including:</w:t>
      </w:r>
    </w:p>
    <w:p w14:paraId="72DACA94" w14:textId="77777777" w:rsidR="0058083A" w:rsidRPr="0058083A" w:rsidRDefault="0058083A" w:rsidP="0058083A">
      <w:pPr>
        <w:numPr>
          <w:ilvl w:val="1"/>
          <w:numId w:val="21"/>
        </w:numPr>
      </w:pPr>
      <w:r w:rsidRPr="0058083A">
        <w:t>RIP-1 / RIP-2</w:t>
      </w:r>
    </w:p>
    <w:p w14:paraId="4E9A8939" w14:textId="77777777" w:rsidR="0058083A" w:rsidRPr="0058083A" w:rsidRDefault="0058083A" w:rsidP="0058083A">
      <w:pPr>
        <w:numPr>
          <w:ilvl w:val="1"/>
          <w:numId w:val="21"/>
        </w:numPr>
      </w:pPr>
      <w:r w:rsidRPr="0058083A">
        <w:t>OSPF</w:t>
      </w:r>
    </w:p>
    <w:p w14:paraId="198F3A7C" w14:textId="77777777" w:rsidR="0058083A" w:rsidRPr="0058083A" w:rsidRDefault="0058083A" w:rsidP="0058083A">
      <w:pPr>
        <w:numPr>
          <w:ilvl w:val="1"/>
          <w:numId w:val="21"/>
        </w:numPr>
      </w:pPr>
      <w:r w:rsidRPr="0058083A">
        <w:t xml:space="preserve">BGP </w:t>
      </w:r>
    </w:p>
    <w:p w14:paraId="26C3544E" w14:textId="77777777" w:rsidR="0058083A" w:rsidRPr="0058083A" w:rsidRDefault="0058083A" w:rsidP="0058083A">
      <w:pPr>
        <w:rPr>
          <w:b/>
          <w:bCs/>
        </w:rPr>
      </w:pPr>
      <w:r w:rsidRPr="0058083A">
        <w:rPr>
          <w:b/>
          <w:bCs/>
        </w:rPr>
        <w:lastRenderedPageBreak/>
        <w:t>Security</w:t>
      </w:r>
    </w:p>
    <w:p w14:paraId="2E860316" w14:textId="77777777" w:rsidR="0058083A" w:rsidRPr="0058083A" w:rsidRDefault="0058083A" w:rsidP="0058083A">
      <w:pPr>
        <w:numPr>
          <w:ilvl w:val="0"/>
          <w:numId w:val="22"/>
        </w:numPr>
      </w:pPr>
      <w:r w:rsidRPr="0058083A">
        <w:t>WPA2/WPA3 wireless encryption</w:t>
      </w:r>
    </w:p>
    <w:p w14:paraId="66313928" w14:textId="77777777" w:rsidR="0058083A" w:rsidRPr="0058083A" w:rsidRDefault="0058083A" w:rsidP="0058083A">
      <w:pPr>
        <w:numPr>
          <w:ilvl w:val="0"/>
          <w:numId w:val="22"/>
        </w:numPr>
      </w:pPr>
      <w:r w:rsidRPr="0058083A">
        <w:t>SPI firewall with DoS protection</w:t>
      </w:r>
    </w:p>
    <w:p w14:paraId="096AAF64" w14:textId="77777777" w:rsidR="0058083A" w:rsidRPr="0058083A" w:rsidRDefault="0058083A" w:rsidP="0058083A">
      <w:pPr>
        <w:numPr>
          <w:ilvl w:val="0"/>
          <w:numId w:val="22"/>
        </w:numPr>
      </w:pPr>
      <w:r w:rsidRPr="0058083A">
        <w:t>RADIUS and certificate authentication support</w:t>
      </w:r>
    </w:p>
    <w:p w14:paraId="5CD74C78" w14:textId="77777777" w:rsidR="0058083A" w:rsidRPr="0058083A" w:rsidRDefault="0058083A" w:rsidP="0058083A">
      <w:pPr>
        <w:numPr>
          <w:ilvl w:val="0"/>
          <w:numId w:val="22"/>
        </w:numPr>
      </w:pPr>
      <w:r w:rsidRPr="0058083A">
        <w:t xml:space="preserve">Multiple encryption standards including AES-256 </w:t>
      </w:r>
    </w:p>
    <w:p w14:paraId="4A9D79D3" w14:textId="77777777" w:rsidR="0058083A" w:rsidRPr="0058083A" w:rsidRDefault="0058083A" w:rsidP="0058083A">
      <w:pPr>
        <w:rPr>
          <w:b/>
          <w:bCs/>
        </w:rPr>
      </w:pPr>
      <w:r w:rsidRPr="0058083A">
        <w:rPr>
          <w:b/>
          <w:bCs/>
        </w:rPr>
        <w:t>Centralised Management</w:t>
      </w:r>
    </w:p>
    <w:p w14:paraId="16577284" w14:textId="77777777" w:rsidR="0058083A" w:rsidRPr="0058083A" w:rsidRDefault="0058083A" w:rsidP="0058083A">
      <w:pPr>
        <w:numPr>
          <w:ilvl w:val="0"/>
          <w:numId w:val="23"/>
        </w:numPr>
      </w:pPr>
      <w:r w:rsidRPr="0058083A">
        <w:t>Compatible with VigorACS network management platform</w:t>
      </w:r>
    </w:p>
    <w:p w14:paraId="33D0E3C8" w14:textId="77777777" w:rsidR="0058083A" w:rsidRPr="0058083A" w:rsidRDefault="0058083A" w:rsidP="0058083A">
      <w:pPr>
        <w:numPr>
          <w:ilvl w:val="0"/>
          <w:numId w:val="23"/>
        </w:numPr>
      </w:pPr>
      <w:r w:rsidRPr="0058083A">
        <w:t>Virtual AP controller supporting up to 20 VigorAP access points</w:t>
      </w:r>
    </w:p>
    <w:p w14:paraId="6FBF417A" w14:textId="77777777" w:rsidR="0058083A" w:rsidRPr="0058083A" w:rsidRDefault="0058083A" w:rsidP="0058083A">
      <w:pPr>
        <w:numPr>
          <w:ilvl w:val="0"/>
          <w:numId w:val="23"/>
        </w:numPr>
      </w:pPr>
      <w:r w:rsidRPr="0058083A">
        <w:t>Virtual switch controller supporting up to 5 VigorSwitch devices</w:t>
      </w:r>
    </w:p>
    <w:p w14:paraId="173FCCA6" w14:textId="77777777" w:rsidR="0058083A" w:rsidRPr="0058083A" w:rsidRDefault="0058083A" w:rsidP="0058083A">
      <w:pPr>
        <w:numPr>
          <w:ilvl w:val="0"/>
          <w:numId w:val="23"/>
        </w:numPr>
      </w:pPr>
      <w:r w:rsidRPr="0058083A">
        <w:t xml:space="preserve">DrayTek Mesh support (compatible models) </w:t>
      </w:r>
    </w:p>
    <w:p w14:paraId="059AC25E" w14:textId="77777777" w:rsidR="0058083A" w:rsidRPr="0058083A" w:rsidRDefault="0058083A" w:rsidP="0058083A">
      <w:pPr>
        <w:rPr>
          <w:b/>
          <w:bCs/>
        </w:rPr>
      </w:pPr>
      <w:r w:rsidRPr="0058083A">
        <w:rPr>
          <w:b/>
          <w:bCs/>
        </w:rPr>
        <w:t>Physical Specifications</w:t>
      </w:r>
    </w:p>
    <w:p w14:paraId="1D1F3D42" w14:textId="77777777" w:rsidR="0058083A" w:rsidRPr="0058083A" w:rsidRDefault="0058083A" w:rsidP="0058083A">
      <w:pPr>
        <w:numPr>
          <w:ilvl w:val="0"/>
          <w:numId w:val="24"/>
        </w:numPr>
      </w:pPr>
      <w:r w:rsidRPr="0058083A">
        <w:t>Dimensions: 207 × 131 × 42 mm</w:t>
      </w:r>
    </w:p>
    <w:p w14:paraId="527DCDCA" w14:textId="77777777" w:rsidR="0058083A" w:rsidRPr="0058083A" w:rsidRDefault="0058083A" w:rsidP="0058083A">
      <w:pPr>
        <w:numPr>
          <w:ilvl w:val="0"/>
          <w:numId w:val="24"/>
        </w:numPr>
      </w:pPr>
      <w:r w:rsidRPr="0058083A">
        <w:t>Weight:</w:t>
      </w:r>
    </w:p>
    <w:p w14:paraId="3F4C9CCB" w14:textId="77777777" w:rsidR="0058083A" w:rsidRPr="0058083A" w:rsidRDefault="0058083A" w:rsidP="0058083A">
      <w:pPr>
        <w:numPr>
          <w:ilvl w:val="1"/>
          <w:numId w:val="24"/>
        </w:numPr>
      </w:pPr>
      <w:r w:rsidRPr="0058083A">
        <w:t>455 g (wired model)</w:t>
      </w:r>
    </w:p>
    <w:p w14:paraId="7927EC7D" w14:textId="77777777" w:rsidR="0058083A" w:rsidRPr="0058083A" w:rsidRDefault="0058083A" w:rsidP="0058083A">
      <w:pPr>
        <w:numPr>
          <w:ilvl w:val="1"/>
          <w:numId w:val="24"/>
        </w:numPr>
      </w:pPr>
      <w:r w:rsidRPr="0058083A">
        <w:t>506 g (wireless models)</w:t>
      </w:r>
    </w:p>
    <w:p w14:paraId="0BA861F6" w14:textId="77777777" w:rsidR="0058083A" w:rsidRPr="0058083A" w:rsidRDefault="0058083A" w:rsidP="0058083A">
      <w:pPr>
        <w:numPr>
          <w:ilvl w:val="0"/>
          <w:numId w:val="24"/>
        </w:numPr>
      </w:pPr>
      <w:r w:rsidRPr="0058083A">
        <w:t>Operating temperature: 0°C – 40°C</w:t>
      </w:r>
    </w:p>
    <w:p w14:paraId="55C2D93B" w14:textId="77777777" w:rsidR="0058083A" w:rsidRPr="0058083A" w:rsidRDefault="0058083A" w:rsidP="0058083A">
      <w:pPr>
        <w:numPr>
          <w:ilvl w:val="0"/>
          <w:numId w:val="24"/>
        </w:numPr>
      </w:pPr>
      <w:r w:rsidRPr="0058083A">
        <w:t>Humidity: 10–90% non-condensing</w:t>
      </w:r>
    </w:p>
    <w:p w14:paraId="2F14957C" w14:textId="77777777" w:rsidR="0058083A" w:rsidRPr="0058083A" w:rsidRDefault="0058083A" w:rsidP="0058083A">
      <w:pPr>
        <w:numPr>
          <w:ilvl w:val="0"/>
          <w:numId w:val="24"/>
        </w:numPr>
      </w:pPr>
      <w:r w:rsidRPr="0058083A">
        <w:t xml:space="preserve">Wall-mountable design </w:t>
      </w:r>
    </w:p>
    <w:p w14:paraId="43B782D9" w14:textId="77777777" w:rsidR="0058083A" w:rsidRPr="0058083A" w:rsidRDefault="0058083A" w:rsidP="0058083A">
      <w:pPr>
        <w:rPr>
          <w:b/>
          <w:bCs/>
        </w:rPr>
      </w:pPr>
      <w:r w:rsidRPr="0058083A">
        <w:rPr>
          <w:b/>
          <w:bCs/>
        </w:rPr>
        <w:t>Power</w:t>
      </w:r>
    </w:p>
    <w:p w14:paraId="72239FA3" w14:textId="77777777" w:rsidR="0058083A" w:rsidRPr="0058083A" w:rsidRDefault="0058083A" w:rsidP="0058083A">
      <w:pPr>
        <w:numPr>
          <w:ilvl w:val="0"/>
          <w:numId w:val="25"/>
        </w:numPr>
      </w:pPr>
      <w:r w:rsidRPr="0058083A">
        <w:t>External power supply: 12 V DC</w:t>
      </w:r>
    </w:p>
    <w:p w14:paraId="5BB02421" w14:textId="77777777" w:rsidR="0058083A" w:rsidRPr="0058083A" w:rsidRDefault="0058083A" w:rsidP="0058083A">
      <w:pPr>
        <w:numPr>
          <w:ilvl w:val="0"/>
          <w:numId w:val="25"/>
        </w:numPr>
      </w:pPr>
      <w:r w:rsidRPr="0058083A">
        <w:t>Input: 100–240 V AC</w:t>
      </w:r>
    </w:p>
    <w:p w14:paraId="0F66DFD5" w14:textId="77777777" w:rsidR="0058083A" w:rsidRPr="0058083A" w:rsidRDefault="0058083A" w:rsidP="0058083A">
      <w:pPr>
        <w:numPr>
          <w:ilvl w:val="0"/>
          <w:numId w:val="25"/>
        </w:numPr>
      </w:pPr>
      <w:r w:rsidRPr="0058083A">
        <w:t>Power consumption:</w:t>
      </w:r>
    </w:p>
    <w:p w14:paraId="78A599AF" w14:textId="77777777" w:rsidR="0058083A" w:rsidRPr="0058083A" w:rsidRDefault="0058083A" w:rsidP="0058083A">
      <w:pPr>
        <w:numPr>
          <w:ilvl w:val="1"/>
          <w:numId w:val="25"/>
        </w:numPr>
      </w:pPr>
      <w:r w:rsidRPr="0058083A">
        <w:t>~13.7 W (wired models)</w:t>
      </w:r>
    </w:p>
    <w:p w14:paraId="0405CE55" w14:textId="77777777" w:rsidR="0058083A" w:rsidRPr="0058083A" w:rsidRDefault="0058083A" w:rsidP="0058083A">
      <w:pPr>
        <w:numPr>
          <w:ilvl w:val="1"/>
          <w:numId w:val="25"/>
        </w:numPr>
      </w:pPr>
      <w:r w:rsidRPr="0058083A">
        <w:t xml:space="preserve">~21.6 W (Wi-Fi models) </w:t>
      </w:r>
    </w:p>
    <w:p w14:paraId="6DC93AD0" w14:textId="77777777" w:rsidR="0058083A" w:rsidRPr="0058083A" w:rsidRDefault="0058083A" w:rsidP="0058083A">
      <w:pPr>
        <w:rPr>
          <w:b/>
          <w:bCs/>
        </w:rPr>
      </w:pPr>
      <w:r w:rsidRPr="0058083A">
        <w:rPr>
          <w:b/>
          <w:bCs/>
        </w:rPr>
        <w:t>Compliance</w:t>
      </w:r>
    </w:p>
    <w:p w14:paraId="5BE236A5" w14:textId="77777777" w:rsidR="0058083A" w:rsidRPr="0058083A" w:rsidRDefault="0058083A" w:rsidP="0058083A">
      <w:pPr>
        <w:numPr>
          <w:ilvl w:val="0"/>
          <w:numId w:val="26"/>
        </w:numPr>
      </w:pPr>
      <w:r w:rsidRPr="0058083A">
        <w:t>CE, UKCA, RoHS compliant</w:t>
      </w:r>
    </w:p>
    <w:p w14:paraId="1057462A" w14:textId="77777777" w:rsidR="0058083A" w:rsidRPr="0058083A" w:rsidRDefault="0058083A" w:rsidP="0058083A">
      <w:pPr>
        <w:numPr>
          <w:ilvl w:val="0"/>
          <w:numId w:val="26"/>
        </w:numPr>
      </w:pPr>
      <w:r w:rsidRPr="0058083A">
        <w:t>Standard 2-year warranty</w:t>
      </w:r>
    </w:p>
    <w:p w14:paraId="72F5434B" w14:textId="77777777" w:rsidR="0058083A" w:rsidRDefault="0058083A" w:rsidP="0058083A">
      <w:pPr>
        <w:pStyle w:val="Heading1"/>
      </w:pPr>
      <w:r>
        <w:lastRenderedPageBreak/>
        <w:t>Ordering information</w:t>
      </w:r>
    </w:p>
    <w:p w14:paraId="462394C0" w14:textId="77777777" w:rsidR="0058083A" w:rsidRDefault="0058083A" w:rsidP="0058083A">
      <w:r>
        <w:t>NA</w:t>
      </w:r>
    </w:p>
    <w:p w14:paraId="5E0E5101" w14:textId="77777777" w:rsidR="0058083A" w:rsidRDefault="0058083A" w:rsidP="0058083A">
      <w:pPr>
        <w:pStyle w:val="Heading1"/>
      </w:pPr>
      <w:r>
        <w:t>Accessories</w:t>
      </w:r>
    </w:p>
    <w:p w14:paraId="13559B58" w14:textId="7F97A23D" w:rsidR="0058083A" w:rsidRPr="0058083A" w:rsidRDefault="0058083A" w:rsidP="0058083A">
      <w:pPr>
        <w:pStyle w:val="ListParagraph"/>
        <w:numPr>
          <w:ilvl w:val="0"/>
          <w:numId w:val="26"/>
        </w:numPr>
      </w:pPr>
      <w:r w:rsidRPr="0058083A">
        <w:t>Vigor 2767 series router</w:t>
      </w:r>
    </w:p>
    <w:p w14:paraId="56352E19" w14:textId="42B81103" w:rsidR="0058083A" w:rsidRPr="0058083A" w:rsidRDefault="0058083A" w:rsidP="0058083A">
      <w:pPr>
        <w:pStyle w:val="ListParagraph"/>
        <w:numPr>
          <w:ilvl w:val="0"/>
          <w:numId w:val="26"/>
        </w:numPr>
      </w:pPr>
      <w:r w:rsidRPr="0058083A">
        <w:t>Quick start guide</w:t>
      </w:r>
    </w:p>
    <w:p w14:paraId="51365896" w14:textId="2C2449B1" w:rsidR="0058083A" w:rsidRPr="0058083A" w:rsidRDefault="0058083A" w:rsidP="0058083A">
      <w:pPr>
        <w:pStyle w:val="ListParagraph"/>
        <w:numPr>
          <w:ilvl w:val="0"/>
          <w:numId w:val="26"/>
        </w:numPr>
      </w:pPr>
      <w:r w:rsidRPr="0058083A">
        <w:t>Cat-5e RJ-45 Ethernet cable</w:t>
      </w:r>
    </w:p>
    <w:p w14:paraId="2CF154BA" w14:textId="02ACBBC8" w:rsidR="0058083A" w:rsidRPr="0058083A" w:rsidRDefault="0058083A" w:rsidP="0058083A">
      <w:pPr>
        <w:pStyle w:val="ListParagraph"/>
        <w:numPr>
          <w:ilvl w:val="0"/>
          <w:numId w:val="26"/>
        </w:numPr>
      </w:pPr>
      <w:r w:rsidRPr="0058083A">
        <w:t>RJ-11 DSL cable</w:t>
      </w:r>
    </w:p>
    <w:p w14:paraId="414C1C11" w14:textId="62511E2B" w:rsidR="0058083A" w:rsidRPr="0058083A" w:rsidRDefault="0058083A" w:rsidP="0058083A">
      <w:pPr>
        <w:pStyle w:val="ListParagraph"/>
        <w:numPr>
          <w:ilvl w:val="0"/>
          <w:numId w:val="26"/>
        </w:numPr>
      </w:pPr>
      <w:r w:rsidRPr="0058083A">
        <w:t>12 V DC power supply with UK plug</w:t>
      </w:r>
    </w:p>
    <w:p w14:paraId="1FDD905E" w14:textId="54ED0FF3" w:rsidR="0058083A" w:rsidRPr="0058083A" w:rsidRDefault="0058083A" w:rsidP="0058083A">
      <w:pPr>
        <w:pStyle w:val="ListParagraph"/>
        <w:numPr>
          <w:ilvl w:val="0"/>
          <w:numId w:val="26"/>
        </w:numPr>
      </w:pPr>
      <w:r w:rsidRPr="0058083A">
        <w:t>Detachable Wi-Fi antennas (wireless models only)</w:t>
      </w:r>
    </w:p>
    <w:p w14:paraId="31FC3F40" w14:textId="77777777" w:rsidR="0058083A" w:rsidRDefault="0058083A" w:rsidP="0058083A">
      <w:pPr>
        <w:pStyle w:val="Heading1"/>
      </w:pPr>
      <w:r>
        <w:t>Support and downloads</w:t>
      </w:r>
    </w:p>
    <w:p w14:paraId="09A94CCD" w14:textId="7B93F5A1" w:rsidR="00436A7E" w:rsidRDefault="00A64712" w:rsidP="00457C37">
      <w:pPr>
        <w:pStyle w:val="ListParagraph"/>
        <w:numPr>
          <w:ilvl w:val="0"/>
          <w:numId w:val="31"/>
        </w:numPr>
      </w:pPr>
      <w:r>
        <w:t>Data Sheet</w:t>
      </w:r>
    </w:p>
    <w:p w14:paraId="627EE93E" w14:textId="4901DC95" w:rsidR="00457C37" w:rsidRDefault="00457C37" w:rsidP="00457C37">
      <w:pPr>
        <w:pStyle w:val="ListParagraph"/>
        <w:numPr>
          <w:ilvl w:val="0"/>
          <w:numId w:val="31"/>
        </w:numPr>
      </w:pPr>
      <w:r>
        <w:t>User guide</w:t>
      </w:r>
    </w:p>
    <w:sectPr w:rsidR="00457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38E"/>
    <w:multiLevelType w:val="multilevel"/>
    <w:tmpl w:val="08E4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01CAC"/>
    <w:multiLevelType w:val="hybridMultilevel"/>
    <w:tmpl w:val="74F2F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431E4"/>
    <w:multiLevelType w:val="multilevel"/>
    <w:tmpl w:val="8186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A620D"/>
    <w:multiLevelType w:val="multilevel"/>
    <w:tmpl w:val="AF26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23D6E"/>
    <w:multiLevelType w:val="multilevel"/>
    <w:tmpl w:val="DAA6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643A1"/>
    <w:multiLevelType w:val="hybridMultilevel"/>
    <w:tmpl w:val="90241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F5D43"/>
    <w:multiLevelType w:val="hybridMultilevel"/>
    <w:tmpl w:val="5F907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D2570"/>
    <w:multiLevelType w:val="multilevel"/>
    <w:tmpl w:val="CF1C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23131"/>
    <w:multiLevelType w:val="multilevel"/>
    <w:tmpl w:val="CB7C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F35A9"/>
    <w:multiLevelType w:val="multilevel"/>
    <w:tmpl w:val="A796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C1CE9"/>
    <w:multiLevelType w:val="multilevel"/>
    <w:tmpl w:val="B672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E16998"/>
    <w:multiLevelType w:val="multilevel"/>
    <w:tmpl w:val="8414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E73105"/>
    <w:multiLevelType w:val="multilevel"/>
    <w:tmpl w:val="765E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44BD3"/>
    <w:multiLevelType w:val="multilevel"/>
    <w:tmpl w:val="3A0C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840A7F"/>
    <w:multiLevelType w:val="hybridMultilevel"/>
    <w:tmpl w:val="D0642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109A5"/>
    <w:multiLevelType w:val="hybridMultilevel"/>
    <w:tmpl w:val="72661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D4F07"/>
    <w:multiLevelType w:val="multilevel"/>
    <w:tmpl w:val="2088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F53272"/>
    <w:multiLevelType w:val="multilevel"/>
    <w:tmpl w:val="FB08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C269C"/>
    <w:multiLevelType w:val="multilevel"/>
    <w:tmpl w:val="BC02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A79C3"/>
    <w:multiLevelType w:val="multilevel"/>
    <w:tmpl w:val="E114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A53990"/>
    <w:multiLevelType w:val="multilevel"/>
    <w:tmpl w:val="0DCC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7567D5"/>
    <w:multiLevelType w:val="multilevel"/>
    <w:tmpl w:val="44B2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397DE4"/>
    <w:multiLevelType w:val="multilevel"/>
    <w:tmpl w:val="BFBE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E83BEB"/>
    <w:multiLevelType w:val="multilevel"/>
    <w:tmpl w:val="AE50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44670A"/>
    <w:multiLevelType w:val="multilevel"/>
    <w:tmpl w:val="70F8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2B0524"/>
    <w:multiLevelType w:val="multilevel"/>
    <w:tmpl w:val="AC46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9312C"/>
    <w:multiLevelType w:val="multilevel"/>
    <w:tmpl w:val="53B0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C65C70"/>
    <w:multiLevelType w:val="multilevel"/>
    <w:tmpl w:val="FA06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F020C7"/>
    <w:multiLevelType w:val="multilevel"/>
    <w:tmpl w:val="4D30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B368A8"/>
    <w:multiLevelType w:val="multilevel"/>
    <w:tmpl w:val="8F9C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460ADF"/>
    <w:multiLevelType w:val="multilevel"/>
    <w:tmpl w:val="984E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8F0207"/>
    <w:multiLevelType w:val="multilevel"/>
    <w:tmpl w:val="E19E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509591">
    <w:abstractNumId w:val="29"/>
  </w:num>
  <w:num w:numId="2" w16cid:durableId="714547200">
    <w:abstractNumId w:val="10"/>
  </w:num>
  <w:num w:numId="3" w16cid:durableId="239220434">
    <w:abstractNumId w:val="22"/>
  </w:num>
  <w:num w:numId="4" w16cid:durableId="568341813">
    <w:abstractNumId w:val="21"/>
  </w:num>
  <w:num w:numId="5" w16cid:durableId="597643456">
    <w:abstractNumId w:val="31"/>
  </w:num>
  <w:num w:numId="6" w16cid:durableId="2112165366">
    <w:abstractNumId w:val="13"/>
  </w:num>
  <w:num w:numId="7" w16cid:durableId="1209297701">
    <w:abstractNumId w:val="18"/>
  </w:num>
  <w:num w:numId="8" w16cid:durableId="232932122">
    <w:abstractNumId w:val="12"/>
  </w:num>
  <w:num w:numId="9" w16cid:durableId="1198010800">
    <w:abstractNumId w:val="0"/>
  </w:num>
  <w:num w:numId="10" w16cid:durableId="568152002">
    <w:abstractNumId w:val="25"/>
  </w:num>
  <w:num w:numId="11" w16cid:durableId="483593663">
    <w:abstractNumId w:val="30"/>
  </w:num>
  <w:num w:numId="12" w16cid:durableId="1024407069">
    <w:abstractNumId w:val="3"/>
  </w:num>
  <w:num w:numId="13" w16cid:durableId="779227937">
    <w:abstractNumId w:val="11"/>
  </w:num>
  <w:num w:numId="14" w16cid:durableId="1234582474">
    <w:abstractNumId w:val="9"/>
  </w:num>
  <w:num w:numId="15" w16cid:durableId="2137675974">
    <w:abstractNumId w:val="27"/>
  </w:num>
  <w:num w:numId="16" w16cid:durableId="1727949529">
    <w:abstractNumId w:val="28"/>
  </w:num>
  <w:num w:numId="17" w16cid:durableId="1031565102">
    <w:abstractNumId w:val="19"/>
  </w:num>
  <w:num w:numId="18" w16cid:durableId="1034237180">
    <w:abstractNumId w:val="4"/>
  </w:num>
  <w:num w:numId="19" w16cid:durableId="99692857">
    <w:abstractNumId w:val="23"/>
  </w:num>
  <w:num w:numId="20" w16cid:durableId="1588922531">
    <w:abstractNumId w:val="7"/>
  </w:num>
  <w:num w:numId="21" w16cid:durableId="1812364973">
    <w:abstractNumId w:val="2"/>
  </w:num>
  <w:num w:numId="22" w16cid:durableId="820121368">
    <w:abstractNumId w:val="8"/>
  </w:num>
  <w:num w:numId="23" w16cid:durableId="1013411134">
    <w:abstractNumId w:val="16"/>
  </w:num>
  <w:num w:numId="24" w16cid:durableId="2004623303">
    <w:abstractNumId w:val="17"/>
  </w:num>
  <w:num w:numId="25" w16cid:durableId="763039206">
    <w:abstractNumId w:val="20"/>
  </w:num>
  <w:num w:numId="26" w16cid:durableId="84808019">
    <w:abstractNumId w:val="24"/>
  </w:num>
  <w:num w:numId="27" w16cid:durableId="179857055">
    <w:abstractNumId w:val="26"/>
  </w:num>
  <w:num w:numId="28" w16cid:durableId="673453477">
    <w:abstractNumId w:val="6"/>
  </w:num>
  <w:num w:numId="29" w16cid:durableId="111480950">
    <w:abstractNumId w:val="14"/>
  </w:num>
  <w:num w:numId="30" w16cid:durableId="214201451">
    <w:abstractNumId w:val="1"/>
  </w:num>
  <w:num w:numId="31" w16cid:durableId="798959806">
    <w:abstractNumId w:val="15"/>
  </w:num>
  <w:num w:numId="32" w16cid:durableId="805857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3A"/>
    <w:rsid w:val="00007DED"/>
    <w:rsid w:val="00011C56"/>
    <w:rsid w:val="00043BA3"/>
    <w:rsid w:val="00054D61"/>
    <w:rsid w:val="00060498"/>
    <w:rsid w:val="000869B3"/>
    <w:rsid w:val="000E0CF4"/>
    <w:rsid w:val="00190637"/>
    <w:rsid w:val="001B343F"/>
    <w:rsid w:val="001F4617"/>
    <w:rsid w:val="0020045C"/>
    <w:rsid w:val="00286ED6"/>
    <w:rsid w:val="00300759"/>
    <w:rsid w:val="003A647B"/>
    <w:rsid w:val="003B476A"/>
    <w:rsid w:val="00436A7E"/>
    <w:rsid w:val="00457C37"/>
    <w:rsid w:val="004A1509"/>
    <w:rsid w:val="0058083A"/>
    <w:rsid w:val="006155A9"/>
    <w:rsid w:val="00616976"/>
    <w:rsid w:val="006F5A92"/>
    <w:rsid w:val="007F4708"/>
    <w:rsid w:val="008464A3"/>
    <w:rsid w:val="0088589B"/>
    <w:rsid w:val="008A32BA"/>
    <w:rsid w:val="0092778B"/>
    <w:rsid w:val="009676A4"/>
    <w:rsid w:val="009C4DAC"/>
    <w:rsid w:val="009D2DEC"/>
    <w:rsid w:val="00A11641"/>
    <w:rsid w:val="00A5559C"/>
    <w:rsid w:val="00A64712"/>
    <w:rsid w:val="00AA51D1"/>
    <w:rsid w:val="00B46475"/>
    <w:rsid w:val="00B54AA2"/>
    <w:rsid w:val="00B8193A"/>
    <w:rsid w:val="00B87E41"/>
    <w:rsid w:val="00C05B5B"/>
    <w:rsid w:val="00C61656"/>
    <w:rsid w:val="00C7029C"/>
    <w:rsid w:val="00C811E2"/>
    <w:rsid w:val="00C9468E"/>
    <w:rsid w:val="00C955B3"/>
    <w:rsid w:val="00CA008F"/>
    <w:rsid w:val="00CB3D20"/>
    <w:rsid w:val="00CB7888"/>
    <w:rsid w:val="00D20A14"/>
    <w:rsid w:val="00D661A0"/>
    <w:rsid w:val="00D9264A"/>
    <w:rsid w:val="00EA4A9A"/>
    <w:rsid w:val="00EB05FD"/>
    <w:rsid w:val="00ED686D"/>
    <w:rsid w:val="00F7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D06E"/>
  <w15:chartTrackingRefBased/>
  <w15:docId w15:val="{71B9AAC7-4898-4B0A-92A8-E9102C1B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DEC"/>
  </w:style>
  <w:style w:type="paragraph" w:styleId="Heading1">
    <w:name w:val="heading 1"/>
    <w:basedOn w:val="Normal"/>
    <w:next w:val="Normal"/>
    <w:link w:val="Heading1Char"/>
    <w:uiPriority w:val="9"/>
    <w:qFormat/>
    <w:rsid w:val="00580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bfed74-66e0-4336-8628-70f536e3b72b">
      <Terms xmlns="http://schemas.microsoft.com/office/infopath/2007/PartnerControls"/>
    </lcf76f155ced4ddcb4097134ff3c332f>
    <TaxCatchAll xmlns="931f7981-a3d7-4238-8c33-62fef402b7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643A718437941859F8FB115FB0221" ma:contentTypeVersion="13" ma:contentTypeDescription="Create a new document." ma:contentTypeScope="" ma:versionID="7fbc8984531c2234b0bb1ddc27a472c6">
  <xsd:schema xmlns:xsd="http://www.w3.org/2001/XMLSchema" xmlns:xs="http://www.w3.org/2001/XMLSchema" xmlns:p="http://schemas.microsoft.com/office/2006/metadata/properties" xmlns:ns2="fbbfed74-66e0-4336-8628-70f536e3b72b" xmlns:ns3="931f7981-a3d7-4238-8c33-62fef402b7b4" targetNamespace="http://schemas.microsoft.com/office/2006/metadata/properties" ma:root="true" ma:fieldsID="61c384ac86d2d7e612ce6e5fc42a146f" ns2:_="" ns3:_="">
    <xsd:import namespace="fbbfed74-66e0-4336-8628-70f536e3b72b"/>
    <xsd:import namespace="931f7981-a3d7-4238-8c33-62fef402b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fed74-66e0-4336-8628-70f536e3b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19563fb-5d4b-4161-abbe-ed7d7818a0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f7981-a3d7-4238-8c33-62fef402b7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8afe6b-1a7b-4ac1-831e-6dad3a26429b}" ma:internalName="TaxCatchAll" ma:showField="CatchAllData" ma:web="931f7981-a3d7-4238-8c33-62fef402b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0ADF8-AFBE-4906-B7D1-8CAD2762C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7624B-199D-4FBF-8D90-E5929EED64F8}">
  <ds:schemaRefs>
    <ds:schemaRef ds:uri="http://schemas.microsoft.com/office/2006/metadata/properties"/>
    <ds:schemaRef ds:uri="http://schemas.microsoft.com/office/infopath/2007/PartnerControls"/>
    <ds:schemaRef ds:uri="fbbfed74-66e0-4336-8628-70f536e3b72b"/>
    <ds:schemaRef ds:uri="931f7981-a3d7-4238-8c33-62fef402b7b4"/>
  </ds:schemaRefs>
</ds:datastoreItem>
</file>

<file path=customXml/itemProps3.xml><?xml version="1.0" encoding="utf-8"?>
<ds:datastoreItem xmlns:ds="http://schemas.openxmlformats.org/officeDocument/2006/customXml" ds:itemID="{CC58F309-BF8C-4613-822E-D9EA4B0A3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fed74-66e0-4336-8628-70f536e3b72b"/>
    <ds:schemaRef ds:uri="931f7981-a3d7-4238-8c33-62fef402b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615</Words>
  <Characters>3590</Characters>
  <Application>Microsoft Office Word</Application>
  <DocSecurity>0</DocSecurity>
  <Lines>138</Lines>
  <Paragraphs>144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Potter</dc:creator>
  <cp:keywords/>
  <dc:description/>
  <cp:lastModifiedBy>Hannah Potter</cp:lastModifiedBy>
  <cp:revision>50</cp:revision>
  <dcterms:created xsi:type="dcterms:W3CDTF">2026-03-06T12:09:00Z</dcterms:created>
  <dcterms:modified xsi:type="dcterms:W3CDTF">2026-03-13T15:15:00Z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0x010100F2D643A718437941859F8FB115FB0221</vt:lpwstr>
  </property>
  <property fmtid="{D5CDD505-2E9C-101B-9397-08002B2CF9AE}" pid="3" name="MediaServiceImageTags">
    <vt:lpwstr/>
  </property>
</Properties>
</file>